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152269" w:rsidRDefault="0084390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IMPORTANT!</w:t>
      </w:r>
    </w:p>
    <w:p w14:paraId="00000002" w14:textId="77777777" w:rsidR="00152269" w:rsidRDefault="00843903">
      <w:pPr>
        <w:jc w:val="both"/>
        <w:rPr>
          <w:b/>
        </w:rPr>
      </w:pPr>
      <w:r>
        <w:rPr>
          <w:b/>
        </w:rPr>
        <w:t>De ce se restricţionează alimentarea cu apă în zona noastră?</w:t>
      </w:r>
    </w:p>
    <w:p w14:paraId="00000003" w14:textId="77777777" w:rsidR="00152269" w:rsidRDefault="00843903">
      <w:pPr>
        <w:jc w:val="both"/>
      </w:pPr>
      <w:r>
        <w:t>Atunci când se restricţionează alimentarea cu apă înseamnă că se înregistrează un vârf de consum peste cel pentru care a fost proiectat sistemul de distribuție apă potabilă.</w:t>
      </w:r>
    </w:p>
    <w:p w14:paraId="00000004" w14:textId="77777777" w:rsidR="00152269" w:rsidRDefault="00843903">
      <w:pPr>
        <w:jc w:val="both"/>
        <w:rPr>
          <w:b/>
        </w:rPr>
      </w:pPr>
      <w:r>
        <w:rPr>
          <w:b/>
        </w:rPr>
        <w:t xml:space="preserve">În </w:t>
      </w:r>
      <w:r>
        <w:rPr>
          <w:b/>
        </w:rPr>
        <w:t>special în zona noastră, dar nu numai, restricţiile sunt cauzate de consumul mare de apă, mai ales seara, când apa din rețeaua publică este folosită pentru</w:t>
      </w:r>
      <w:r>
        <w:t xml:space="preserve"> </w:t>
      </w:r>
      <w:r>
        <w:rPr>
          <w:b/>
        </w:rPr>
        <w:t>irigarea culturilor agricole și pentru adăparea animalelor.</w:t>
      </w:r>
    </w:p>
    <w:p w14:paraId="00000005" w14:textId="77777777" w:rsidR="00152269" w:rsidRDefault="00843903">
      <w:pPr>
        <w:jc w:val="both"/>
      </w:pPr>
      <w:r>
        <w:t xml:space="preserve">Sistemul de alimentare este dimensionat pentru a asigura un consum normal de apă potabilă, calculat în funcție de necesitățile obișnuite dintr-o gospodărie. Asta înseamnă în zona noastră aprox. 4000 de metri cubi/zi. În perioadele secetoase consumul în zona noastră depășește </w:t>
      </w:r>
      <w:r>
        <w:rPr>
          <w:b/>
        </w:rPr>
        <w:t>5500 de metri cubi/zi</w:t>
      </w:r>
      <w:r>
        <w:t xml:space="preserve">. </w:t>
      </w:r>
    </w:p>
    <w:p w14:paraId="00000006" w14:textId="77777777" w:rsidR="00152269" w:rsidRDefault="00843903">
      <w:pPr>
        <w:jc w:val="both"/>
      </w:pPr>
      <w:r>
        <w:t xml:space="preserve">Asta înseamnă că se consumă cu </w:t>
      </w:r>
      <w:r>
        <w:rPr>
          <w:b/>
        </w:rPr>
        <w:t>peste 1500 de metri cubi mai mult la fiecare 24 de ore!</w:t>
      </w:r>
    </w:p>
    <w:p w14:paraId="00000007" w14:textId="77777777" w:rsidR="00152269" w:rsidRDefault="00843903">
      <w:pPr>
        <w:jc w:val="both"/>
      </w:pPr>
      <w:r>
        <w:t>Vârfurile de consum determinate de folosirea apei în alte scopuri decât cel casnic, în special irigarea culturilor agricole și adăparea animalelor, duc la întreruperi temporare ale alimentării cu apă!</w:t>
      </w:r>
    </w:p>
    <w:p w14:paraId="00000008" w14:textId="77777777" w:rsidR="00152269" w:rsidRDefault="00843903">
      <w:pPr>
        <w:jc w:val="both"/>
      </w:pPr>
      <w:r>
        <w:t xml:space="preserve">Fac apel la cetățenii comunei care înțeleg gravitatea situației, </w:t>
      </w:r>
      <w:r>
        <w:rPr>
          <w:b/>
        </w:rPr>
        <w:t>să încerce să-i convingă și pe vecinii care nu înțeleg că irigarea culturilor agricole îi lasă fără apă pe alți oameni de la noi din comună și din alte comune din aval</w:t>
      </w:r>
      <w:r>
        <w:t>. Nu este normal ca eu să îmi ud grădina, iar alți oameni să nu aibă apă pentru nevoile de bază din gospodărie!</w:t>
      </w:r>
    </w:p>
    <w:p w14:paraId="59CBA4D0" w14:textId="39179E5A" w:rsidR="003D2EEF" w:rsidRDefault="003D2EEF">
      <w:pPr>
        <w:jc w:val="both"/>
      </w:pPr>
      <w:r>
        <w:t>HU</w:t>
      </w:r>
    </w:p>
    <w:p w14:paraId="00000009" w14:textId="77777777" w:rsidR="00152269" w:rsidRDefault="00843903">
      <w:pPr>
        <w:jc w:val="both"/>
        <w:rPr>
          <w:b/>
        </w:rPr>
      </w:pPr>
      <w:r>
        <w:rPr>
          <w:b/>
        </w:rPr>
        <w:t>FONTOS!</w:t>
      </w:r>
    </w:p>
    <w:p w14:paraId="0000000A" w14:textId="77777777" w:rsidR="00152269" w:rsidRDefault="00843903">
      <w:pPr>
        <w:jc w:val="both"/>
        <w:rPr>
          <w:b/>
        </w:rPr>
      </w:pPr>
      <w:r>
        <w:rPr>
          <w:b/>
        </w:rPr>
        <w:t>Miért korlátozott a vízellátás térségünkben?</w:t>
      </w:r>
    </w:p>
    <w:p w14:paraId="0000000B" w14:textId="77777777" w:rsidR="00152269" w:rsidRDefault="00843903">
      <w:pPr>
        <w:jc w:val="both"/>
        <w:rPr>
          <w:b/>
        </w:rPr>
      </w:pPr>
      <w:r>
        <w:rPr>
          <w:b/>
        </w:rPr>
        <w:t>Ha a vízellátás korlátozott, az azt jelenti, hogy a fogyasztás csúcsértéke meghaladja azt, amire az ivóvízellátó rendszert tervezték.</w:t>
      </w:r>
    </w:p>
    <w:p w14:paraId="0000000C" w14:textId="77777777" w:rsidR="00152269" w:rsidRDefault="00843903">
      <w:pPr>
        <w:jc w:val="both"/>
        <w:rPr>
          <w:b/>
        </w:rPr>
      </w:pPr>
      <w:r>
        <w:rPr>
          <w:b/>
        </w:rPr>
        <w:t>Különösen a mi térségünkben, de nem csak, a korlátozásokat a magas vízfogyasztás okozza, különösen az esti órákban, amikor a közüzemi hálózatból származó vizet a mezőgazdasági növények öntözésére és az állatállomány itatására használják.</w:t>
      </w:r>
    </w:p>
    <w:p w14:paraId="0000000D" w14:textId="77777777" w:rsidR="00152269" w:rsidRDefault="00843903">
      <w:pPr>
        <w:jc w:val="both"/>
        <w:rPr>
          <w:b/>
        </w:rPr>
      </w:pPr>
      <w:r>
        <w:rPr>
          <w:b/>
        </w:rPr>
        <w:t>Az ellátóhálózatot úgy méretezték, hogy az egy háztartás szokásos igényei alapján számított normál ivóvízfogyasztást biztosítsa. Ez a mi térségünkben körülbelül 4000 köbméter/napot jelent. Száraz időszakokban a fogyasztás a mi területünkön meghaladja az 5500 köbméter/nap.</w:t>
      </w:r>
    </w:p>
    <w:p w14:paraId="0000000E" w14:textId="77777777" w:rsidR="00152269" w:rsidRDefault="00843903">
      <w:pPr>
        <w:jc w:val="both"/>
        <w:rPr>
          <w:b/>
        </w:rPr>
      </w:pPr>
      <w:r>
        <w:rPr>
          <w:b/>
        </w:rPr>
        <w:t>Ez több mint 1500 köbméterrel több 24 óránként!</w:t>
      </w:r>
    </w:p>
    <w:p w14:paraId="0000000F" w14:textId="77777777" w:rsidR="00152269" w:rsidRDefault="00843903">
      <w:pPr>
        <w:jc w:val="both"/>
        <w:rPr>
          <w:b/>
        </w:rPr>
      </w:pPr>
      <w:r>
        <w:rPr>
          <w:b/>
        </w:rPr>
        <w:t>A nem-háztartási célú vízfelhasználás, különösen a mezőgazdasági növények öntözése és az állatállomány itatása okozta fogyasztási csúcsok a vízellátás átmeneti szüneteltetéséhez vezetnek!</w:t>
      </w:r>
    </w:p>
    <w:p w14:paraId="00000023" w14:textId="56C8ADDC" w:rsidR="00152269" w:rsidRDefault="00843903">
      <w:pPr>
        <w:jc w:val="both"/>
        <w:rPr>
          <w:b/>
        </w:rPr>
      </w:pPr>
      <w:r>
        <w:rPr>
          <w:b/>
        </w:rPr>
        <w:t xml:space="preserve">Felhívjuk a község polgárainak figyelmét, legyenek megértéssel a helyzet súlyosságát illetően, próbálják meggyőzni szomszédaikat, akik nem látják be, hogy a mezőgazdasági növények öntözése miatt a községünkben, és a folyásirányban lejjebb lévő más községekben élők is, víz nélkül maradnak. Nem </w:t>
      </w:r>
      <w:r>
        <w:rPr>
          <w:b/>
        </w:rPr>
        <w:lastRenderedPageBreak/>
        <w:t>normális, hogy miközben én öntözöm a kertemet, másoknak nem marad víz az alapvető háztartási szükségletekre!</w:t>
      </w:r>
    </w:p>
    <w:sectPr w:rsidR="0015226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269"/>
    <w:rsid w:val="00152269"/>
    <w:rsid w:val="00234720"/>
    <w:rsid w:val="003D2EEF"/>
    <w:rsid w:val="005262C1"/>
    <w:rsid w:val="005746C0"/>
    <w:rsid w:val="00843903"/>
    <w:rsid w:val="00BD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1FC42"/>
  <w15:docId w15:val="{CC6F5A32-9620-4870-8082-07DC6B731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43C"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VAM7w1IpFrBZ7EEeKKE7YD4WRQ==">CgMxLjA4AHIhMUg0QlZDSkktT0s2WFVnWHhSc3BNT1pTaUktc1VpQ2d1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florin sarac</cp:lastModifiedBy>
  <cp:revision>2</cp:revision>
  <dcterms:created xsi:type="dcterms:W3CDTF">2024-07-18T09:40:00Z</dcterms:created>
  <dcterms:modified xsi:type="dcterms:W3CDTF">2024-07-18T09:40:00Z</dcterms:modified>
</cp:coreProperties>
</file>